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46" w:rsidRDefault="003B7340" w:rsidP="003B7340">
      <w:pPr>
        <w:suppressAutoHyphens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667043" cy="9392716"/>
            <wp:effectExtent l="19050" t="0" r="457" b="0"/>
            <wp:docPr id="2" name="Рисунок 2" descr="D:\сайт-2019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-2019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899" cy="939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602">
        <w:rPr>
          <w:rFonts w:ascii="Times New Roman" w:eastAsia="Times New Roman" w:hAnsi="Times New Roman" w:cs="Times New Roman"/>
          <w:sz w:val="24"/>
        </w:rPr>
        <w:lastRenderedPageBreak/>
        <w:tab/>
      </w:r>
      <w:r w:rsidR="00BE0602">
        <w:rPr>
          <w:rFonts w:ascii="Times New Roman" w:eastAsia="Times New Roman" w:hAnsi="Times New Roman" w:cs="Times New Roman"/>
          <w:sz w:val="24"/>
        </w:rPr>
        <w:tab/>
      </w:r>
      <w:r w:rsidR="00BE0602">
        <w:rPr>
          <w:rFonts w:ascii="Times New Roman" w:eastAsia="Times New Roman" w:hAnsi="Times New Roman" w:cs="Times New Roman"/>
          <w:sz w:val="20"/>
        </w:rPr>
        <w:tab/>
      </w:r>
      <w:r w:rsidR="00BE0602">
        <w:rPr>
          <w:rFonts w:ascii="Times New Roman" w:eastAsia="Times New Roman" w:hAnsi="Times New Roman" w:cs="Times New Roman"/>
          <w:b/>
          <w:i/>
          <w:sz w:val="24"/>
        </w:rPr>
        <w:t xml:space="preserve">1.2. Структура общеобразовательного учреждения и контингент учащихся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58"/>
        <w:gridCol w:w="829"/>
        <w:gridCol w:w="983"/>
        <w:gridCol w:w="824"/>
        <w:gridCol w:w="769"/>
        <w:gridCol w:w="849"/>
        <w:gridCol w:w="768"/>
        <w:gridCol w:w="832"/>
        <w:gridCol w:w="759"/>
        <w:gridCol w:w="880"/>
        <w:gridCol w:w="1112"/>
      </w:tblGrid>
      <w:tr w:rsidR="007F5846" w:rsidTr="003B7340">
        <w:trPr>
          <w:cantSplit/>
          <w:trHeight w:val="1"/>
        </w:trPr>
        <w:tc>
          <w:tcPr>
            <w:tcW w:w="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Общее </w:t>
            </w:r>
          </w:p>
          <w:p w:rsidR="007F5846" w:rsidRDefault="00BE0602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кол-во классов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Общее </w:t>
            </w:r>
          </w:p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кол-во </w:t>
            </w: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учащихся</w:t>
            </w:r>
          </w:p>
        </w:tc>
        <w:tc>
          <w:tcPr>
            <w:tcW w:w="67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том числе в классах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углубленным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изучение предметов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профильных</w:t>
            </w:r>
          </w:p>
        </w:tc>
        <w:tc>
          <w:tcPr>
            <w:tcW w:w="1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специального (коррекционного) образования (__ вида)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кол-во классов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кол-во уч-ся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F5846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 w:rsidP="00A0756E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B7340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165E61">
            <w:pPr>
              <w:suppressAutoHyphens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7340" w:rsidRDefault="003B7340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3B7340">
        <w:trPr>
          <w:trHeight w:val="1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3B7340" w:rsidP="00A0756E">
            <w:pPr>
              <w:suppressAutoHyphens/>
              <w:spacing w:after="0" w:line="240" w:lineRule="auto"/>
              <w:jc w:val="center"/>
            </w:pPr>
            <w:r>
              <w:t>234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3B734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B734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:rsidR="007F5846" w:rsidRDefault="00BE060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 Средняя наполняемость классов:  20 УЧ-СЯ</w:t>
      </w:r>
    </w:p>
    <w:p w:rsidR="007F5846" w:rsidRDefault="007F58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5 - 7      - 14</w:t>
      </w:r>
      <w:r w:rsidR="003B734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 учащихся;</w:t>
      </w:r>
    </w:p>
    <w:p w:rsidR="007F5846" w:rsidRDefault="00BE060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8 - 9      -</w:t>
      </w:r>
      <w:r w:rsidR="003B7340">
        <w:rPr>
          <w:rFonts w:ascii="Times New Roman" w:eastAsia="Times New Roman" w:hAnsi="Times New Roman" w:cs="Times New Roman"/>
          <w:sz w:val="24"/>
        </w:rPr>
        <w:t xml:space="preserve"> 64</w:t>
      </w:r>
      <w:r>
        <w:rPr>
          <w:rFonts w:ascii="Times New Roman" w:eastAsia="Times New Roman" w:hAnsi="Times New Roman" w:cs="Times New Roman"/>
          <w:sz w:val="24"/>
        </w:rPr>
        <w:t xml:space="preserve">    учащихся;</w:t>
      </w:r>
    </w:p>
    <w:p w:rsidR="007F5846" w:rsidRDefault="00BE060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10 - </w:t>
      </w:r>
      <w:r w:rsidR="003B7340">
        <w:rPr>
          <w:rFonts w:ascii="Times New Roman" w:eastAsia="Times New Roman" w:hAnsi="Times New Roman" w:cs="Times New Roman"/>
          <w:sz w:val="24"/>
        </w:rPr>
        <w:t>11  -   2</w:t>
      </w:r>
      <w:r>
        <w:rPr>
          <w:rFonts w:ascii="Times New Roman" w:eastAsia="Times New Roman" w:hAnsi="Times New Roman" w:cs="Times New Roman"/>
          <w:sz w:val="24"/>
        </w:rPr>
        <w:t>1 учащихся.</w:t>
      </w:r>
    </w:p>
    <w:p w:rsidR="007F5846" w:rsidRDefault="007F584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</w:rPr>
      </w:pPr>
    </w:p>
    <w:p w:rsidR="007F5846" w:rsidRPr="00BE0602" w:rsidRDefault="00BE0602" w:rsidP="00BE060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1.4. Режим работы общеобразовательного учреждения: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основной школе:  5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6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7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8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9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в средней школе:     10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11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Понедельник-Суббота  1 смена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>по 45 мин)</w:t>
      </w:r>
    </w:p>
    <w:p w:rsidR="007F5846" w:rsidRDefault="00BE0602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начало и окончание занятий: 1 смена: 08:00 –13:00</w:t>
      </w:r>
    </w:p>
    <w:p w:rsidR="007F5846" w:rsidRDefault="00BE0602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</w:p>
    <w:p w:rsidR="007F5846" w:rsidRDefault="00BE0602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Продолжительность перемены между уроками 5 мин., большой перемены (после 3 урока) 10 мин.</w:t>
      </w:r>
    </w:p>
    <w:p w:rsidR="007F5846" w:rsidRDefault="007F5846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1.5. Формы получения образования: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11"/>
        <w:gridCol w:w="6052"/>
      </w:tblGrid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Кол-во учащихся, получающих образование в данной форме</w:t>
            </w:r>
          </w:p>
        </w:tc>
      </w:tr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3B734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B7340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(вечерняя)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Обучение на дому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</w:pPr>
          </w:p>
        </w:tc>
      </w:tr>
      <w:tr w:rsidR="007F5846">
        <w:trPr>
          <w:trHeight w:val="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BE06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 Кадровое обеспечение реализуемых образовательных и воспитательных программ </w:t>
      </w:r>
    </w:p>
    <w:p w:rsidR="007F5846" w:rsidRDefault="00BE0602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 Сведения об административных работниках.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386"/>
        <w:gridCol w:w="3531"/>
        <w:gridCol w:w="2546"/>
      </w:tblGrid>
      <w:tr w:rsidR="007F584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Квалификационная категория по административной работе</w:t>
            </w:r>
          </w:p>
        </w:tc>
      </w:tr>
      <w:tr w:rsidR="007F584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Шабанов Эльбрус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Минатуллаевич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/к</w:t>
            </w:r>
          </w:p>
        </w:tc>
      </w:tr>
      <w:tr w:rsidR="007F584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ИКТ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Завхоз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Халилова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Сурбет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Чобановна</w:t>
            </w:r>
            <w:proofErr w:type="spellEnd"/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Шарифов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Нухпаша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Алипашаевич</w:t>
            </w:r>
            <w:proofErr w:type="spellEnd"/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Агамирза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Алимирзаевич</w:t>
            </w:r>
            <w:proofErr w:type="spellEnd"/>
          </w:p>
          <w:p w:rsidR="007F5846" w:rsidRDefault="00BE0602">
            <w:pPr>
              <w:suppressAutoHyphens/>
              <w:spacing w:after="0" w:line="240" w:lineRule="auto"/>
              <w:jc w:val="both"/>
            </w:pPr>
            <w:proofErr w:type="spellStart"/>
            <w:r>
              <w:t>Кахриманов</w:t>
            </w:r>
            <w:proofErr w:type="spellEnd"/>
            <w:r>
              <w:t xml:space="preserve"> Магомедали </w:t>
            </w:r>
            <w:proofErr w:type="spellStart"/>
            <w:r>
              <w:t>Кахриманович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/к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/к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/к</w:t>
            </w:r>
          </w:p>
        </w:tc>
      </w:tr>
      <w:tr w:rsidR="007F5846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Руководители структурных подразделений (указать должности)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-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</w:tr>
    </w:tbl>
    <w:p w:rsidR="007F5846" w:rsidRDefault="00BE0602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38"/>
        <w:gridCol w:w="1824"/>
        <w:gridCol w:w="2209"/>
        <w:gridCol w:w="1331"/>
        <w:gridCol w:w="961"/>
      </w:tblGrid>
      <w:tr w:rsidR="007F5846" w:rsidTr="00BE0602">
        <w:trPr>
          <w:trHeight w:val="340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 педагогических работников (количество человек)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7568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Укомплектованность штата педагогических работников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Из них внешних совместителей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Наличие вакансий (указать должности):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Образовательный уровень педагогических работников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 высшим образованием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7568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 средним профессиональным образованием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30,3</w:t>
            </w: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 общим средним образованием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F5846" w:rsidTr="00BE0602">
        <w:trPr>
          <w:trHeight w:val="1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Имеют квалификационную категорию 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Высшую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Первую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t>7</w:t>
            </w:r>
          </w:p>
        </w:tc>
      </w:tr>
      <w:tr w:rsidR="007F5846" w:rsidTr="00BE0602">
        <w:trPr>
          <w:trHeight w:val="229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Возрастной ценз педагогических работников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 30 лет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7568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0                  5                34                 3  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227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30 до 45 лет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227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45 до 60 лет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227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выше 60 лет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 педагогического коллектива по должностям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Учитель       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                       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Педагог-психолог                          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t>Библиотекар</w:t>
            </w:r>
            <w:proofErr w:type="spellEnd"/>
            <w: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Старший вожатый                            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Другие должности (указать наименование)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Текучесть педагогических кадров (за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 года)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 w:rsidTr="00BE0602">
        <w:trPr>
          <w:trHeight w:val="1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стаж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менее 5 лет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433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</w:tr>
      <w:tr w:rsidR="007F5846" w:rsidTr="00BE0602">
        <w:trPr>
          <w:trHeight w:val="1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5-10 лет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433EA" w:rsidP="004433E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433E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F5846" w:rsidTr="00BE0602">
        <w:trPr>
          <w:trHeight w:val="1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 10 лет и более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433E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Имеют учёную степень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</w:pP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Имеют почётные звания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7F5846" w:rsidTr="00BE0602">
        <w:trPr>
          <w:trHeight w:val="1"/>
        </w:trPr>
        <w:tc>
          <w:tcPr>
            <w:tcW w:w="7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Имеют государственные и ведомственные награды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BE06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3.Программно-методическое обеспечение образовательного процесса</w:t>
      </w:r>
    </w:p>
    <w:p w:rsidR="007F5846" w:rsidRDefault="00BE0602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3.1.Перечень образовательных программ, реализуемых в ОУ</w:t>
      </w:r>
    </w:p>
    <w:p w:rsidR="007F5846" w:rsidRPr="00BE0602" w:rsidRDefault="007F5846" w:rsidP="00BE060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7F5846" w:rsidRDefault="00BE060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Образовательные программы основной школы </w:t>
      </w:r>
      <w:r>
        <w:rPr>
          <w:rFonts w:ascii="Times New Roman" w:eastAsia="Times New Roman" w:hAnsi="Times New Roman" w:cs="Times New Roman"/>
          <w:sz w:val="24"/>
          <w:u w:val="single"/>
        </w:rPr>
        <w:t>(вторая ступень обучения):</w:t>
      </w:r>
    </w:p>
    <w:p w:rsidR="007F5846" w:rsidRDefault="00BE0602">
      <w:pPr>
        <w:numPr>
          <w:ilvl w:val="0"/>
          <w:numId w:val="2"/>
        </w:numPr>
        <w:tabs>
          <w:tab w:val="left" w:pos="360"/>
        </w:tabs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общеобразовательные программы.</w:t>
      </w:r>
    </w:p>
    <w:p w:rsidR="007F5846" w:rsidRDefault="00BE060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pacing w:val="-6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>Образовательные программы средней (полной) школы</w:t>
      </w:r>
      <w:r>
        <w:rPr>
          <w:rFonts w:ascii="Times New Roman" w:eastAsia="Times New Roman" w:hAnsi="Times New Roman" w:cs="Times New Roman"/>
          <w:spacing w:val="-6"/>
          <w:sz w:val="24"/>
          <w:u w:val="single"/>
        </w:rPr>
        <w:t xml:space="preserve"> (третья ступень обучения)</w:t>
      </w:r>
    </w:p>
    <w:p w:rsidR="007F5846" w:rsidRDefault="00BE0602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общеобразовательные программы. </w:t>
      </w:r>
    </w:p>
    <w:p w:rsidR="007F5846" w:rsidRDefault="007F5846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F5846" w:rsidRDefault="00BE0602" w:rsidP="00BE0602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Характеристика образовательных программ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478"/>
        <w:gridCol w:w="1151"/>
        <w:gridCol w:w="1482"/>
        <w:gridCol w:w="220"/>
        <w:gridCol w:w="1621"/>
        <w:gridCol w:w="3511"/>
      </w:tblGrid>
      <w:tr w:rsidR="007F5846" w:rsidTr="00875680">
        <w:trPr>
          <w:trHeight w:val="1"/>
        </w:trPr>
        <w:tc>
          <w:tcPr>
            <w:tcW w:w="94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 w:rsidP="00BE0602">
            <w:pPr>
              <w:suppressAutoHyphens/>
              <w:spacing w:after="0" w:line="240" w:lineRule="auto"/>
            </w:pPr>
          </w:p>
        </w:tc>
      </w:tr>
      <w:tr w:rsidR="007F5846" w:rsidTr="00875680">
        <w:trPr>
          <w:trHeight w:val="1"/>
        </w:trPr>
        <w:tc>
          <w:tcPr>
            <w:tcW w:w="94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основное общее образование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Программа общеобразовательных учреждений. Русский язык, 5-9 классы.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left="-106" w:right="-8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М.Т. Баранов, </w:t>
            </w:r>
          </w:p>
          <w:p w:rsidR="007F5846" w:rsidRDefault="00BE0602">
            <w:pPr>
              <w:suppressAutoHyphens/>
              <w:spacing w:after="0" w:line="240" w:lineRule="auto"/>
              <w:ind w:left="-106" w:right="-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Ладыженская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М.,Просвещение,2008г.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5 класса.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Л.А.Тростенцова</w:t>
            </w:r>
            <w:proofErr w:type="spellEnd"/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6 класса.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Л.А.Тростенцова</w:t>
            </w:r>
            <w:proofErr w:type="spellEnd"/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7 класса.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Л.А.Тростенцова</w:t>
            </w:r>
            <w:proofErr w:type="spellEnd"/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язык. Учебник для 8 класса.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Авторы.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Л.А.Тростенцова</w:t>
            </w:r>
            <w:proofErr w:type="spellEnd"/>
          </w:p>
          <w:p w:rsidR="007F5846" w:rsidRDefault="007F584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язык. Учебник для 9 класса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Т.А.Ладыженская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М.Т.Баранов,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Л.А.Тростенцова</w:t>
            </w:r>
            <w:proofErr w:type="spellEnd"/>
          </w:p>
          <w:p w:rsidR="007F5846" w:rsidRDefault="007F5846">
            <w:pPr>
              <w:suppressAutoHyphens/>
              <w:spacing w:after="0" w:line="240" w:lineRule="auto"/>
            </w:pP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общеобразовательных учреждений. Литература 5-11 классы.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 редакцией В.Я.Коровиной.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М., Просвещение,  2010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Литература.5 класс. Учебник для общеобразовательных учреждений в 2-х частях  Автор-составитель В.Я. Коровина.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Литература.6 класс. Учебник для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учреждений в 2-х частях  Автор-составитель В.Я. Коровина.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Литература.7 класс. Учебник для общеобразовательных учреждений в 2-х частях  Автор-составитель В.Я. Коровина.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Литература.8 класс. Учебник для общеобразовательных учреждений в 2-х частях  Автор-составитель В.Я. Коровина.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Литература.9 класс. Учебник для общеобразовательных учреждений в 2-х частях  Автор-составитель В.Я. Коровина.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Английский язык. Рабочие программы. Предметная линия учебников 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Дрофа 2016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общеобразовательных учреждений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общеобразовательных учреждений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Английский язык учебник для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общеобразовательных учреждений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Афанасьева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О.В.,Михеева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И.В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общеобразовательных учреждений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: </w:t>
            </w:r>
            <w:r w:rsidR="004A2FD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4A2FDA">
              <w:rPr>
                <w:rFonts w:ascii="Times New Roman" w:eastAsia="Times New Roman" w:hAnsi="Times New Roman" w:cs="Times New Roman"/>
                <w:sz w:val="20"/>
              </w:rPr>
              <w:t>В.П.Кузовлев</w:t>
            </w:r>
            <w:proofErr w:type="spellEnd"/>
            <w:r w:rsidR="004A2FD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общеобразовательных учреждений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Программы для общеобразовательных школ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имназий, лицеев: Математика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Г.М. Кузнецова, 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Миндюк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М.: Дрофа, 2008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Математика: Учебник для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Н.Я.Виленкин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Математика: Учебник для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Н.Я.Виленкин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Алгебра: учебник для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Ю.Н.Макарычев,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Н.Г.Миндюк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др.; под ред. 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Алгебра: учебник для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Ю.Н. Макарычев, Н.Г.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др.; под ред. 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Алгебра: учебник для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Ю.Н. Макарычев, Н.Г.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др.; под ред. 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 В. Погорелов. Геометрия, 7-9: Учебник для общеобразовательных учреждений.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Атоносян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Л.С.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10-11 Алгебра 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Алимов Ш.А.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 10-11 Погорелов А.В.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Программы общеобразовательных учреждений. ФИЗИКА 7—9 классы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Н. К. Мартынова, Н. Н. Иванова, В. Ф. Шилов, А. А. Фадеева, Э. Т.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Изергин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Просвещение 2007 г.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Физика.79 класс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А.В.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Физика. 8 класс.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А.В.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Физика. 9 класс.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А.В.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Типовая программа основного общего образования (базовый уровень). Природоведение. 5 класс.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А.А.Плешаков, Н.И.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Сонина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М.: Дрофа, 2007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Природоведение. 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Авторы: А.А. Плешаков, Н.И.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Программы по биологии для общеобразовательных учреждений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 общей редакцией Н.И.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Сонина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М.:Дрофа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2011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Автор: Н.И.Сонин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Биология.7класс. Автор: В.Б.Захаров.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Биология.8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Автор: Н.И.Сонин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Биология.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Автор: С.Г. Мамонтов и др.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Программа основного общего образования. Химия.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О.С.Габриелян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Calibri" w:eastAsia="Calibri" w:hAnsi="Calibri" w:cs="Calibri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О.С.Габриелян, И.Г. Остроумов и др. Химия-7.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О.С.Габриелян. Химия 8. </w:t>
            </w:r>
          </w:p>
          <w:p w:rsidR="007F5846" w:rsidRDefault="00BE0602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О.С.Габриелян. Химия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География. </w:t>
            </w:r>
          </w:p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Программы для  общеобразовательных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учреждений, 6-11 классы.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В.И.Сиротин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«Русское слово»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Рекомендовано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Е.М.Домогацких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.И.Алексеевский.география.6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Е.М.Домогацких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.И.Алексеевский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география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География. .8кл.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Е.М.Домогацких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.И.Алексеевский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9кл.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Программы общеобразовательных учреждений «История» 5-11 классы 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Просвещение, М., 2016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Рекомендованы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Н.М.Арсентьева. История России . 6 класс.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Н.М.Арсентьева История России XVII - XVIII века. 7 класс.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 Н.М.Арсентьева история России 8 класс.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История России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ачало 19 века. 9 класс.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А.Я.Юдовская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Всеобщая история. История Нового времени. 8 класс.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О.С.Сороко-Цюпа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Всеобщая история Новейшая история  XX век. 9 класс.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Авторская программа курса «Обществознание. 6-7 класс» </w:t>
            </w: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Авторская программа курса «Обществознание. 8-9 класс»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Л.Н.Боголюбова</w:t>
            </w: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Л.Н.Боголюбова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М.: «Просвещение», 2016</w:t>
            </w: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«Просвещение», 2018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Л.Н.Боголюбова Обществознание. Учебник для 6 класса  общеобразовательных учреждений. 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Л.Н.Боголюбова Обществознание. Учебник для 7 класса  общеобразовательных учреждений.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Л.Н.Боголюбова Обществознание. Учебник для 8 класса  общеобразовательных учреждений.</w:t>
            </w:r>
          </w:p>
          <w:p w:rsidR="007F5846" w:rsidRDefault="00BE0602">
            <w:pPr>
              <w:suppressAutoHyphens/>
              <w:spacing w:after="12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Обществознани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Л.Н.Боголюбова е. Учебник для 9 класса  общеобразовательных учреждений.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Комплексная программа.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 общей редакцией А.Т.Смирнова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2010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ОБЖ.8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С.Н.Вангородский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др.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Технология. Обслуживающий труд. Программа основного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общего образования по образовательной области "Технология"</w:t>
            </w:r>
          </w:p>
          <w:p w:rsidR="007F5846" w:rsidRDefault="00BE0602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Технология. Технический труд. Программа основного общего образования по образовательной области "Технология"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  <w:p w:rsidR="007F5846" w:rsidRDefault="007F5846">
            <w:pPr>
              <w:suppressAutoHyphens/>
              <w:spacing w:after="0" w:line="240" w:lineRule="auto"/>
              <w:ind w:right="-111"/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Технология. Обслуживающий труд. Под ред. В.Д.Симоненко</w:t>
            </w: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Технология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ехнический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труд. Под ред. В.Д. Симоненко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Программа для средних образовательных заведений. Музыка.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В.В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М.: Дрофа, 2007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В.В.Науменко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В.В.Алеев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узыка.5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(6кл.,7кл.).: учебник для общеобразовательных учреждений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по физической культуре для основной и средней школы. 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Автор: А.П. Матвеев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культура. 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Автор: А.П. Матвеев 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культура. 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Автор: А.П. Матвеев 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культура. 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Автор: А.П. Матвеев </w:t>
            </w:r>
          </w:p>
          <w:p w:rsidR="007F5846" w:rsidRDefault="00BE060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культура.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Автор: А.П. Матвеев </w:t>
            </w:r>
          </w:p>
          <w:p w:rsidR="007F5846" w:rsidRDefault="00BE060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культура. 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Автор: А.П. Матвеев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Типовая Примерная программа основного общего образования по предмету "Информатика"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Информатика и ИКТ. Учебник для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Автор: И.Г. Семакин, 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Залогова</w:t>
            </w:r>
            <w:proofErr w:type="spellEnd"/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Информатика и ИКТ. Учебник для 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Автор: И.Г. Семакин, 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Залогова</w:t>
            </w:r>
            <w:proofErr w:type="spellEnd"/>
          </w:p>
        </w:tc>
      </w:tr>
      <w:tr w:rsidR="007F5846" w:rsidTr="00875680">
        <w:trPr>
          <w:trHeight w:val="1"/>
        </w:trPr>
        <w:tc>
          <w:tcPr>
            <w:tcW w:w="94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среднее (полное) общее образование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Программа общеобразовательных учреждений. Русский язык  5-11 классы.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«Русское слово»2018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язык. 10 класс.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Учебник для общеобразовательных учреждений.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.Г.Гольцова,И.В.Шамшин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F5846" w:rsidRDefault="00BE060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язык. 11 класс.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Учебник для общеобразовательных учреждений.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.Г.Гольцова,И.В.Шамшин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Программа общеобразовательных учреждений. Литература 5-11 классы.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 редакцией В.Я.Коровиной.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М., Просвещение,  2010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Литература.10 класс. Учебник для общеобразовательных учреждений в 2-х частях  Автор-составитель В.Я. Коровина.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Русская литература 20 века.11 класс. В 2ч. под редакцией В.П.Журавлёва.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Английский язык. Рабочие программы. Предметная линия учебников В. 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Кузовлева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В. 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Кузовлев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Дрофа 2018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О.В.Афанасьева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.В.МихееваАнглийский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язык:учебник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общеобразовательных учреждений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Программы общеобразовательных учреждений. Алгебра и начала математического анализа. 10-11 классы, </w:t>
            </w: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Программы для общеобразовательных школ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имназий, лицеев: Математика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А.Н, Колмогоров, А.М. Абрамов, Ю.П.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Дудницын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Б.М.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Ивлиев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7F5846" w:rsidRDefault="00BE0602">
            <w:pPr>
              <w:suppressAutoHyphens/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Шварцбурд</w:t>
            </w:r>
            <w:proofErr w:type="spellEnd"/>
          </w:p>
          <w:p w:rsidR="007F5846" w:rsidRDefault="007F5846">
            <w:pPr>
              <w:suppressAutoHyphens/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Г.М. Кузнецова, Н.Г.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Миндюк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Просвещение – 2009 г.</w:t>
            </w: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М.: Дрофа, 2008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РекомендованаМОН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РФ</w:t>
            </w: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Рекомендованы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 и начала анализа, 10-11.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 редакцией А.Н. Колмогорова</w:t>
            </w:r>
          </w:p>
          <w:p w:rsidR="007F5846" w:rsidRDefault="007F584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7F5846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 В. Погорелов. Геометрия, 10-11: Учебник для общеобразовательных учреждений.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Примерная программа среднего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 полного) общего образования.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Физика.10-11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., Классический курс. 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В.А.Орлова и др. </w:t>
            </w: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«Просвещение»2017 </w:t>
            </w: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Г.Я.Мякишев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.Б.Буховцев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Физика. 11 класс. 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Программы по биологии для общеобразовательных учреждений 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 общей редакцией Н.И.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Сонина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М.:Дрофа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2011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Биология.10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., Авторы: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В.И.Сивоглазов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И.Б. Агафонова и др.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Биология.11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., Авторы: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В.И.Сивоглазов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И.Б. Агафонова и др.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Программа основного общего образования. Химия.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О.С.Габриелян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Calibri" w:eastAsia="Calibri" w:hAnsi="Calibri" w:cs="Calibri"/>
              </w:rPr>
            </w:pP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О.С.Габриелян. Химия 10. </w:t>
            </w:r>
          </w:p>
          <w:p w:rsidR="007F5846" w:rsidRDefault="00BE0602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О.С.Габриелян. Химия 11. 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География. </w:t>
            </w:r>
          </w:p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Программы для  общеобразовательных учреждений, 6-11 классы.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В.И.Сирот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ин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М.: Дрофа,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2007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География.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Экономическая и социальная география мира.10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7F5846" w:rsidTr="00875680">
        <w:trPr>
          <w:trHeight w:val="1508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Программа курса «Россия в мире. </w:t>
            </w:r>
          </w:p>
          <w:p w:rsidR="007F5846" w:rsidRDefault="007F5846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Программы курса История конец 19 начало 21 в 11класс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Волобуев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О.В.,Клоков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В.А.</w:t>
            </w: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Просвещение, 2018г.</w:t>
            </w: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«Русское слово» 2018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.Волобуев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О.В.,Клоков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В.А. Россия в мире. Учебник для 10 класса.</w:t>
            </w:r>
          </w:p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Н.В.Загладин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Ю.А.Петров учебник 11 класса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Авторская программа курса «Обществознание. 10-11 класс»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А. И. Кравченко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М.: «Русское слово», 2006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Л.Н.БоголюбоваОбществознание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Учебник для 10 класса  общеобразовательных учреждений.</w:t>
            </w:r>
          </w:p>
          <w:p w:rsidR="007F5846" w:rsidRDefault="00BE0602">
            <w:pPr>
              <w:suppressAutoHyphens/>
              <w:spacing w:after="12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Л.Н.БоголюбоваОбществознание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Учебник для 11 класса  общеобразовательных учреждений.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ОБЖ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омплексная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программа.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 общей редакцией А.Т.Смирнова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2010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ОБЖ.10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ЛатчукВ.Н.,Марков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В.В.</w:t>
            </w:r>
          </w:p>
          <w:p w:rsidR="007F5846" w:rsidRDefault="00BE0602">
            <w:pPr>
              <w:suppressAutoHyphens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ОБЖ.11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ЛатчукВ.Н.,Марков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В.В.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 по физической культуре для основной и средней школы. 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Автор: А.П. Матвеев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М.:Просвещение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культура.10-11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Автор: В.И.Лях</w:t>
            </w:r>
          </w:p>
        </w:tc>
      </w:tr>
      <w:tr w:rsidR="007F5846" w:rsidTr="00875680">
        <w:trPr>
          <w:trHeight w:val="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Типовая Примерная программа основного общего образования по предмету» Информационные технологии»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right="-111"/>
            </w:pPr>
            <w:r>
              <w:rPr>
                <w:rFonts w:ascii="Times New Roman" w:eastAsia="Times New Roman" w:hAnsi="Times New Roman" w:cs="Times New Roman"/>
                <w:sz w:val="20"/>
              </w:rPr>
              <w:t>2011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Рекомендована МОН РФ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Ииформатика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ИКТ. 10 класс. И.Г.Семакин</w:t>
            </w:r>
          </w:p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Ииформатика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ИКТ. 11 класс. И.Г.Семакин</w:t>
            </w:r>
          </w:p>
        </w:tc>
      </w:tr>
    </w:tbl>
    <w:p w:rsidR="007F5846" w:rsidRDefault="00875680" w:rsidP="00BE060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3,2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9 классе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40"/>
        <w:gridCol w:w="2650"/>
        <w:gridCol w:w="3788"/>
        <w:gridCol w:w="1514"/>
        <w:gridCol w:w="1079"/>
      </w:tblGrid>
      <w:tr w:rsidR="007F5846">
        <w:trPr>
          <w:trHeight w:val="1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Фактически выполнено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часах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98,04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98,2</w:t>
            </w: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11 классе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40"/>
        <w:gridCol w:w="2685"/>
        <w:gridCol w:w="3912"/>
        <w:gridCol w:w="1552"/>
        <w:gridCol w:w="882"/>
      </w:tblGrid>
      <w:tr w:rsidR="007F5846">
        <w:trPr>
          <w:trHeight w:val="1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 часов по учебному плану за год обучения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Фактически выполнено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часах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99,1</w:t>
            </w: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Показатели уровня и качества общеобразовательной подготовки.</w:t>
      </w: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4.1. Результаты </w:t>
      </w:r>
      <w:proofErr w:type="spellStart"/>
      <w:r>
        <w:rPr>
          <w:rFonts w:ascii="Times New Roman" w:eastAsia="Times New Roman" w:hAnsi="Times New Roman" w:cs="Times New Roman"/>
          <w:b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мониторинга качества образования выпускников (</w:t>
      </w:r>
      <w:proofErr w:type="gramStart"/>
      <w:r>
        <w:rPr>
          <w:rFonts w:ascii="Times New Roman" w:eastAsia="Times New Roman" w:hAnsi="Times New Roman" w:cs="Times New Roman"/>
          <w:b/>
        </w:rPr>
        <w:t>за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последние 3 года):</w:t>
      </w:r>
    </w:p>
    <w:p w:rsidR="007F5846" w:rsidRDefault="007F5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Default="008756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4.1.1</w:t>
      </w:r>
      <w:r w:rsidR="00BE0602">
        <w:rPr>
          <w:rFonts w:ascii="Times New Roman" w:eastAsia="Times New Roman" w:hAnsi="Times New Roman" w:cs="Times New Roman"/>
          <w:b/>
        </w:rPr>
        <w:t>. Результаты итоговой аттестации обучающихся 5 – 9 классов: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5"/>
        <w:gridCol w:w="927"/>
        <w:gridCol w:w="784"/>
        <w:gridCol w:w="503"/>
        <w:gridCol w:w="508"/>
        <w:gridCol w:w="490"/>
        <w:gridCol w:w="520"/>
        <w:gridCol w:w="718"/>
        <w:gridCol w:w="502"/>
        <w:gridCol w:w="508"/>
        <w:gridCol w:w="490"/>
        <w:gridCol w:w="520"/>
        <w:gridCol w:w="718"/>
        <w:gridCol w:w="502"/>
        <w:gridCol w:w="508"/>
        <w:gridCol w:w="490"/>
        <w:gridCol w:w="520"/>
      </w:tblGrid>
      <w:tr w:rsidR="007F5846">
        <w:trPr>
          <w:trHeight w:val="30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42"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учебного предмета</w:t>
            </w:r>
          </w:p>
        </w:tc>
        <w:tc>
          <w:tcPr>
            <w:tcW w:w="3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2015 – 2016 учебный год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2016 – 2017 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2017 – 2018 учебный год</w:t>
            </w:r>
          </w:p>
        </w:tc>
      </w:tr>
      <w:tr w:rsidR="007F5846">
        <w:trPr>
          <w:trHeight w:val="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</w:tr>
      <w:tr w:rsidR="007F5846">
        <w:trPr>
          <w:trHeight w:val="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17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37,7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40,2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33,2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30,7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36,1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43,4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Химия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34,0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41,8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37,3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43,8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Англ. язык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36,4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52,9</w:t>
            </w:r>
          </w:p>
        </w:tc>
      </w:tr>
      <w:tr w:rsidR="007F5846">
        <w:trPr>
          <w:trHeight w:val="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Физ. культура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79,5</w:t>
            </w: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93288" w:rsidRDefault="008932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93288" w:rsidRDefault="008932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93288" w:rsidRDefault="008932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93288" w:rsidRDefault="008932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93288" w:rsidRDefault="008932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93288" w:rsidRDefault="008932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4.1.3. Результаты итоговой аттестации обучающихся 10 – 11 классов: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5"/>
        <w:gridCol w:w="884"/>
        <w:gridCol w:w="668"/>
        <w:gridCol w:w="505"/>
        <w:gridCol w:w="526"/>
        <w:gridCol w:w="500"/>
        <w:gridCol w:w="631"/>
        <w:gridCol w:w="635"/>
        <w:gridCol w:w="510"/>
        <w:gridCol w:w="521"/>
        <w:gridCol w:w="500"/>
        <w:gridCol w:w="531"/>
        <w:gridCol w:w="735"/>
        <w:gridCol w:w="510"/>
        <w:gridCol w:w="521"/>
        <w:gridCol w:w="500"/>
        <w:gridCol w:w="531"/>
      </w:tblGrid>
      <w:tr w:rsidR="007F5846" w:rsidTr="00A0756E">
        <w:trPr>
          <w:trHeight w:val="301"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42"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Наименование учебного предмета</w:t>
            </w: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2015 – 2016 учебный год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2016 – 2017 учебный год</w:t>
            </w:r>
          </w:p>
        </w:tc>
        <w:tc>
          <w:tcPr>
            <w:tcW w:w="2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2017 – 2018 учебный год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освоивших образовательную программу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Число обучающихся, освоивших образовательную программу на «4» и «5»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чел.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>17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</w:pPr>
            <w: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</w:pPr>
            <w: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37,6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39,1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29,6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30,4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28,9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Физика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33,3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40,7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Химия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34,7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41,8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43,4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38,3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42,0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32,5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36,2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Англ. язык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33,7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34,8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44,1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47,8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Физ. культура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70,4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72,4</w:t>
            </w:r>
          </w:p>
        </w:tc>
      </w:tr>
      <w:tr w:rsidR="007F5846" w:rsidTr="00A0756E">
        <w:trPr>
          <w:trHeight w:val="1"/>
        </w:trPr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ОБЖ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67,9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87568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69,5</w:t>
            </w: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4.1.4. Результаты Единого государственного экзамена за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три последние года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tbl>
      <w:tblPr>
        <w:tblW w:w="951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2044"/>
        <w:gridCol w:w="1344"/>
        <w:gridCol w:w="6"/>
        <w:gridCol w:w="450"/>
        <w:gridCol w:w="562"/>
        <w:gridCol w:w="1199"/>
        <w:gridCol w:w="1005"/>
        <w:gridCol w:w="40"/>
        <w:gridCol w:w="785"/>
        <w:gridCol w:w="7"/>
        <w:gridCol w:w="40"/>
        <w:gridCol w:w="588"/>
        <w:gridCol w:w="7"/>
        <w:gridCol w:w="33"/>
        <w:gridCol w:w="746"/>
        <w:gridCol w:w="40"/>
        <w:gridCol w:w="635"/>
      </w:tblGrid>
      <w:tr w:rsidR="007F5846" w:rsidTr="00BE0602">
        <w:trPr>
          <w:trHeight w:val="1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предмета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 выпускников 11 класса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Сдавали ЕГЭ по предмету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11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Минимальное количество баллов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 тестовый балл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участников ЕГЭ с результатом ниже уровня минимального количества баллов</w:t>
            </w:r>
          </w:p>
        </w:tc>
        <w:tc>
          <w:tcPr>
            <w:tcW w:w="1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 участников ЕГЭ с результатом выше уровня минимального количества баллов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кол-во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7F5846" w:rsidTr="00BE0602">
        <w:trPr>
          <w:trHeight w:val="340"/>
        </w:trPr>
        <w:tc>
          <w:tcPr>
            <w:tcW w:w="94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2016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E15B1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4433EA">
            <w:pPr>
              <w:suppressAutoHyphens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63,1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</w:tr>
      <w:tr w:rsidR="00BE0602" w:rsidTr="00BE0602">
        <w:trPr>
          <w:trHeight w:val="12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E15B19" w:rsidP="00BE0602">
            <w:pPr>
              <w:suppressAutoHyphens/>
              <w:spacing w:after="0" w:line="240" w:lineRule="auto"/>
              <w:jc w:val="center"/>
            </w:pPr>
            <w:r>
              <w:t>Математика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4433EA" w:rsidP="00BE0602">
            <w:pPr>
              <w:suppressAutoHyphens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396D33" w:rsidP="00BE0602">
            <w:pPr>
              <w:suppressAutoHyphens/>
              <w:spacing w:after="0" w:line="240" w:lineRule="auto"/>
              <w:jc w:val="center"/>
            </w:pPr>
            <w:r>
              <w:t>35.9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757E5B">
            <w:pPr>
              <w:suppressAutoHyphens/>
              <w:spacing w:after="0" w:line="240" w:lineRule="auto"/>
            </w:pPr>
            <w:r>
              <w:t>55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</w:pPr>
            <w:r>
              <w:t>45</w:t>
            </w:r>
          </w:p>
        </w:tc>
      </w:tr>
      <w:tr w:rsidR="00BE0602" w:rsidTr="00BE0602">
        <w:trPr>
          <w:trHeight w:val="81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E15B19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396D33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  <w:p w:rsidR="00396D33" w:rsidRDefault="00396D33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396D33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39.3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  <w:tr w:rsidR="00BE0602" w:rsidTr="00BE0602">
        <w:trPr>
          <w:trHeight w:val="13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E15B19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396D33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396D33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51.3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E0602" w:rsidTr="00BE0602">
        <w:trPr>
          <w:trHeight w:val="126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E15B19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396D33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43.9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  <w:tr w:rsidR="00BE0602" w:rsidTr="00BE0602">
        <w:trPr>
          <w:trHeight w:val="13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E15B19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893288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51,3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757E5B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BE0602" w:rsidTr="00BE0602">
        <w:trPr>
          <w:trHeight w:val="22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E15B19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E0602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602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602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602" w:rsidRDefault="00386DD6">
            <w:pPr>
              <w:suppressAutoHyphens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386DD6">
            <w:pPr>
              <w:suppressAutoHyphens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757E5B">
            <w:pPr>
              <w:suppressAutoHyphens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60,9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E0602" w:rsidRDefault="00BE0602" w:rsidP="00BE0602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386DD6" w:rsidP="00BE0602">
            <w:pPr>
              <w:suppressAutoHyphens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602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0602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386DD6" w:rsidP="00386DD6">
            <w:pPr>
              <w:suppressAutoHyphens/>
              <w:spacing w:after="0" w:line="240" w:lineRule="auto"/>
            </w:pPr>
            <w: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57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Химия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96D3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39,3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D54355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D54355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35,2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История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D54355">
            <w:pPr>
              <w:suppressAutoHyphens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51,3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96D3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57E5B">
            <w:pPr>
              <w:suppressAutoHyphens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43,9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386DD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BE0602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7F5846" w:rsidTr="00BE0602">
        <w:trPr>
          <w:trHeight w:val="340"/>
        </w:trPr>
        <w:tc>
          <w:tcPr>
            <w:tcW w:w="94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2018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 язык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D54355">
            <w:pPr>
              <w:suppressAutoHyphens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60,9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D54355">
            <w:pPr>
              <w:suppressAutoHyphens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35,9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Химия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39,3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Биология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35,2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Обществознание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 w:rsidP="00386DD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51,3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 w:rsidP="00386DD6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7F5846" w:rsidTr="00BE0602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История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D54355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43,9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386DD6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</w:tbl>
    <w:p w:rsidR="007F5846" w:rsidRDefault="007F5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4.1.6.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Награждение золотой и серебряной медалями «За особые заслуги в учении»: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86"/>
        <w:gridCol w:w="790"/>
        <w:gridCol w:w="864"/>
        <w:gridCol w:w="724"/>
        <w:gridCol w:w="797"/>
        <w:gridCol w:w="780"/>
        <w:gridCol w:w="827"/>
        <w:gridCol w:w="750"/>
        <w:gridCol w:w="787"/>
        <w:gridCol w:w="791"/>
        <w:gridCol w:w="800"/>
        <w:gridCol w:w="777"/>
      </w:tblGrid>
      <w:tr w:rsidR="007F5846">
        <w:trPr>
          <w:trHeight w:val="1"/>
        </w:trPr>
        <w:tc>
          <w:tcPr>
            <w:tcW w:w="5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Золотыми</w:t>
            </w:r>
          </w:p>
        </w:tc>
        <w:tc>
          <w:tcPr>
            <w:tcW w:w="5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Серебряными</w:t>
            </w:r>
          </w:p>
        </w:tc>
      </w:tr>
      <w:tr w:rsidR="007F5846">
        <w:trPr>
          <w:trHeight w:val="1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E15B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E15B19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E15B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BE0602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E15B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  <w:r w:rsidR="00BE0602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E15B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2016</w:t>
            </w:r>
            <w:r w:rsidR="00BE0602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 г.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2018 г.</w:t>
            </w:r>
          </w:p>
        </w:tc>
      </w:tr>
      <w:tr w:rsidR="007F5846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7F5846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E15B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E15B1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756E" w:rsidRDefault="00A07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56E" w:rsidRDefault="00A07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56E" w:rsidRDefault="00A07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756E" w:rsidRDefault="00A075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5846" w:rsidRDefault="00BE06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4.2. Результаты тестирования, проводимого самим общеобразовательным учреждением в период подготовки к государственной аккредитации.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1"/>
        <w:gridCol w:w="797"/>
        <w:gridCol w:w="1669"/>
        <w:gridCol w:w="901"/>
        <w:gridCol w:w="1366"/>
        <w:gridCol w:w="1083"/>
        <w:gridCol w:w="1554"/>
        <w:gridCol w:w="1572"/>
      </w:tblGrid>
      <w:tr w:rsidR="007F5846">
        <w:trPr>
          <w:trHeight w:val="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учебного предмета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Абсолютная успеваемость</w:t>
            </w: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%)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Качественная успеваемость</w:t>
            </w: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(в %)</w:t>
            </w:r>
          </w:p>
        </w:tc>
      </w:tr>
      <w:tr w:rsidR="007F5846">
        <w:trPr>
          <w:trHeight w:val="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списку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Выполнило </w:t>
            </w:r>
            <w:r w:rsidR="00BE0602"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44,4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85,7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33,3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Англ. язык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38,1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31,2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31,2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33,3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Англ. язык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37,5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 w:rsidP="00A0756E">
            <w:pPr>
              <w:suppressAutoHyphens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 w:rsidP="00A0756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7F5846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7F5846" w:rsidP="00A0756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Pr="00893288" w:rsidRDefault="00BE0602" w:rsidP="00893288">
      <w:pPr>
        <w:numPr>
          <w:ilvl w:val="0"/>
          <w:numId w:val="4"/>
        </w:numPr>
        <w:spacing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 w:rsidRPr="00893288">
        <w:rPr>
          <w:rFonts w:ascii="Times New Roman" w:eastAsia="Times New Roman" w:hAnsi="Times New Roman" w:cs="Times New Roman"/>
          <w:b/>
        </w:rPr>
        <w:t>Выполнение учебных планов и программ по ступеням образования</w:t>
      </w:r>
    </w:p>
    <w:p w:rsidR="007F5846" w:rsidRPr="00893288" w:rsidRDefault="00BE0602" w:rsidP="00893288">
      <w:pPr>
        <w:numPr>
          <w:ilvl w:val="0"/>
          <w:numId w:val="4"/>
        </w:numPr>
        <w:spacing w:after="120" w:line="240" w:lineRule="auto"/>
        <w:ind w:left="735" w:hanging="3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Выполнение учебного плана в 2017 – 2018 учебном году</w:t>
      </w:r>
    </w:p>
    <w:p w:rsidR="007F5846" w:rsidRDefault="007F584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9 классе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40"/>
        <w:gridCol w:w="2650"/>
        <w:gridCol w:w="3788"/>
        <w:gridCol w:w="1514"/>
        <w:gridCol w:w="1079"/>
      </w:tblGrid>
      <w:tr w:rsidR="007F5846">
        <w:trPr>
          <w:trHeight w:val="1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Фактически выполнено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часах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98,04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98,2</w:t>
            </w:r>
          </w:p>
        </w:tc>
      </w:tr>
    </w:tbl>
    <w:p w:rsidR="007F5846" w:rsidRDefault="00BE0602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11 классе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40"/>
        <w:gridCol w:w="2685"/>
        <w:gridCol w:w="3912"/>
        <w:gridCol w:w="1552"/>
        <w:gridCol w:w="882"/>
      </w:tblGrid>
      <w:tr w:rsidR="007F5846">
        <w:trPr>
          <w:trHeight w:val="1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количество часов по учебному плану за год обучения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Фактически выполнено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часах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%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98,5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96,1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7F5846">
        <w:trPr>
          <w:trHeight w:val="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99,1</w:t>
            </w: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6. Дополнительная информация о гимназиях, лицеях, школах с углублённым изучением предметов, прогимназиях.</w:t>
      </w:r>
    </w:p>
    <w:p w:rsidR="007F5846" w:rsidRDefault="00BE06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6.1. Доля классов с изучением программ углублённого (профильного) изучения предметов </w:t>
      </w:r>
      <w:r w:rsidR="00893288">
        <w:rPr>
          <w:rFonts w:ascii="Times New Roman" w:eastAsia="Times New Roman" w:hAnsi="Times New Roman" w:cs="Times New Roman"/>
          <w:b/>
          <w:i/>
        </w:rPr>
        <w:t xml:space="preserve"> 0%</w:t>
      </w:r>
    </w:p>
    <w:p w:rsidR="007F5846" w:rsidRDefault="00BE06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6.2. Программы углублённого (профильного) изучения предметов:</w:t>
      </w:r>
      <w:r w:rsidR="00893288">
        <w:rPr>
          <w:rFonts w:ascii="Times New Roman" w:eastAsia="Times New Roman" w:hAnsi="Times New Roman" w:cs="Times New Roman"/>
          <w:b/>
          <w:i/>
        </w:rPr>
        <w:t xml:space="preserve">  0%</w:t>
      </w:r>
    </w:p>
    <w:p w:rsidR="007F5846" w:rsidRDefault="007F5846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16"/>
        </w:rPr>
      </w:pPr>
    </w:p>
    <w:p w:rsidR="007F5846" w:rsidRDefault="00BE060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6.3. Данные о результатах внутреннего мониторинга по предметам профильного изучения (по выбору образовательного учреждения).</w:t>
      </w:r>
    </w:p>
    <w:p w:rsidR="007F5846" w:rsidRDefault="00BE0602">
      <w:pPr>
        <w:suppressAutoHyphens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6.4. Квалификационный уровень педагогов, преподающих по программам профильного обучения: доля педагогов с первой и высшей квалификационными категориями</w:t>
      </w:r>
      <w:r w:rsidR="00893288">
        <w:rPr>
          <w:rFonts w:ascii="Times New Roman" w:eastAsia="Times New Roman" w:hAnsi="Times New Roman" w:cs="Times New Roman"/>
        </w:rPr>
        <w:t xml:space="preserve"> – 12</w:t>
      </w:r>
      <w:r>
        <w:rPr>
          <w:rFonts w:ascii="Times New Roman" w:eastAsia="Times New Roman" w:hAnsi="Times New Roman" w:cs="Times New Roman"/>
        </w:rPr>
        <w:t xml:space="preserve"> %.</w:t>
      </w:r>
    </w:p>
    <w:p w:rsidR="007F5846" w:rsidRDefault="00BE06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6.5. </w:t>
      </w:r>
      <w:proofErr w:type="gramStart"/>
      <w:r>
        <w:rPr>
          <w:rFonts w:ascii="Times New Roman" w:eastAsia="Times New Roman" w:hAnsi="Times New Roman" w:cs="Times New Roman"/>
          <w:b/>
          <w:i/>
        </w:rPr>
        <w:t>Наличие специального оборудования и библиотечно-информационных ресурсов для реализации программ профильног</w:t>
      </w:r>
      <w:r w:rsidR="00A0756E">
        <w:rPr>
          <w:rFonts w:ascii="Times New Roman" w:eastAsia="Times New Roman" w:hAnsi="Times New Roman" w:cs="Times New Roman"/>
          <w:b/>
          <w:i/>
        </w:rPr>
        <w:t>о</w:t>
      </w:r>
      <w:r>
        <w:rPr>
          <w:rFonts w:ascii="Times New Roman" w:eastAsia="Times New Roman" w:hAnsi="Times New Roman" w:cs="Times New Roman"/>
          <w:b/>
          <w:i/>
        </w:rPr>
        <w:t>) изучения предметов:</w:t>
      </w:r>
      <w:proofErr w:type="gramEnd"/>
    </w:p>
    <w:p w:rsidR="007F5846" w:rsidRDefault="007F5846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7F5846" w:rsidRDefault="00BE0602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7F5846" w:rsidRDefault="00BE0602">
      <w:pPr>
        <w:suppressAutoHyphens/>
        <w:spacing w:before="120" w:after="10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7. Общие сведения об участии в олимпиадах по предметам.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0"/>
        <w:gridCol w:w="1920"/>
        <w:gridCol w:w="1832"/>
        <w:gridCol w:w="1307"/>
        <w:gridCol w:w="2674"/>
      </w:tblGrid>
      <w:tr w:rsidR="007F5846" w:rsidTr="00893288">
        <w:trPr>
          <w:trHeight w:val="14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Год проведения олимпиад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Районные олимпиады, количество призовых мест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Региональные олимпиады, количество призовых мест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Федерально-окружные олимпиады, количество призовых мест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российских и Международных олимпиадах, количество призовых мест</w:t>
            </w:r>
          </w:p>
        </w:tc>
      </w:tr>
      <w:tr w:rsidR="007F5846" w:rsidTr="00893288">
        <w:trPr>
          <w:trHeight w:val="51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7568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2015- 2016</w:t>
            </w:r>
            <w:r w:rsidR="00BE0602">
              <w:rPr>
                <w:rFonts w:ascii="Times New Roman" w:eastAsia="Times New Roman" w:hAnsi="Times New Roman" w:cs="Times New Roman"/>
                <w:sz w:val="20"/>
              </w:rPr>
              <w:t xml:space="preserve"> учебный год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BE0602">
              <w:rPr>
                <w:rFonts w:ascii="Times New Roman" w:eastAsia="Times New Roman" w:hAnsi="Times New Roman" w:cs="Times New Roman"/>
                <w:sz w:val="20"/>
              </w:rPr>
              <w:t xml:space="preserve">  участника олимпиад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призовых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места</w:t>
            </w:r>
            <w:r w:rsidR="00893288">
              <w:rPr>
                <w:rFonts w:ascii="Times New Roman" w:eastAsia="Times New Roman" w:hAnsi="Times New Roman" w:cs="Times New Roman"/>
                <w:sz w:val="20"/>
              </w:rPr>
              <w:t xml:space="preserve"> 0%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 w:rsidTr="00893288">
        <w:trPr>
          <w:trHeight w:val="52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2016- 2017 учебный год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BE0602">
              <w:rPr>
                <w:rFonts w:ascii="Times New Roman" w:eastAsia="Times New Roman" w:hAnsi="Times New Roman" w:cs="Times New Roman"/>
                <w:sz w:val="20"/>
              </w:rPr>
              <w:t xml:space="preserve"> участников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0%</w:t>
            </w:r>
          </w:p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F5846" w:rsidRDefault="007F5846">
            <w:pPr>
              <w:suppressAutoHyphens/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7F5846">
            <w:pPr>
              <w:suppressAutoHyphens/>
              <w:spacing w:after="0" w:line="240" w:lineRule="auto"/>
            </w:pPr>
          </w:p>
        </w:tc>
      </w:tr>
      <w:tr w:rsidR="007F5846" w:rsidTr="00893288">
        <w:trPr>
          <w:trHeight w:val="52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2017- 2018 учебный год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  <w:r w:rsidR="00BE0602">
              <w:rPr>
                <w:rFonts w:ascii="Times New Roman" w:eastAsia="Times New Roman" w:hAnsi="Times New Roman" w:cs="Times New Roman"/>
                <w:sz w:val="20"/>
              </w:rPr>
              <w:t xml:space="preserve"> участников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0%</w:t>
            </w:r>
          </w:p>
          <w:p w:rsidR="007F5846" w:rsidRPr="00BE0602" w:rsidRDefault="00BE0602" w:rsidP="00BE06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 w:rsidTr="00893288">
        <w:trPr>
          <w:trHeight w:val="52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 w:rsidP="00BE0602">
      <w:pPr>
        <w:suppressAutoHyphens/>
        <w:spacing w:before="120" w:after="10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A0756E" w:rsidRDefault="00A0756E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A0756E" w:rsidRDefault="00A0756E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7F5846" w:rsidRDefault="00BE0602">
      <w:pPr>
        <w:suppressAutoHyphens/>
        <w:spacing w:before="120"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8.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016"/>
        <w:gridCol w:w="1901"/>
        <w:gridCol w:w="1792"/>
        <w:gridCol w:w="1863"/>
        <w:gridCol w:w="1891"/>
      </w:tblGrid>
      <w:tr w:rsidR="007F5846">
        <w:trPr>
          <w:trHeight w:val="1292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Должность, Ф.И.О., специальность по диплому</w:t>
            </w:r>
          </w:p>
        </w:tc>
      </w:tr>
      <w:tr w:rsidR="007F5846">
        <w:trPr>
          <w:trHeight w:val="25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25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285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3.и т.д.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9. Характеристика системы воспитания в общеобразовательном учреждении: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10.1. </w:t>
      </w:r>
      <w:r>
        <w:rPr>
          <w:rFonts w:ascii="Times New Roman" w:eastAsia="Times New Roman" w:hAnsi="Times New Roman" w:cs="Times New Roman"/>
          <w:b/>
        </w:rPr>
        <w:t>Основные направления воспитательной работы школы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Воспитательная система школы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Основная цель: правовое воспитание, </w:t>
      </w:r>
      <w:r>
        <w:rPr>
          <w:rFonts w:ascii="Times New Roman" w:eastAsia="Times New Roman" w:hAnsi="Times New Roman" w:cs="Times New Roman"/>
        </w:rPr>
        <w:t xml:space="preserve">воспитание патриотизма и гражданской ответственности, высоких нравственных ценностей учащихся, развитие их интеллектуальных способностей в условиях </w:t>
      </w:r>
      <w:proofErr w:type="spellStart"/>
      <w:r>
        <w:rPr>
          <w:rFonts w:ascii="Times New Roman" w:eastAsia="Times New Roman" w:hAnsi="Times New Roman" w:cs="Times New Roman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</w:rPr>
        <w:t xml:space="preserve"> среды в рамках взаимодействия с семьёй и социумом.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Задачи: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1.Формировать гражданскую и правовую направленность личности,  активную жизненную позицию, воспитывать гордость за своё Отечество и ответственность  за судьбу своей страны.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2.Создавать условия для проявления учащимися нравственных знаний, умений и совершения нравственно оправданных поступков.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Создавать условия для становления, развития и совершенствования интеллектуальных возможностей учащихся средствами воспитательной работы.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Формировать у учащихся всех возрастов понимания значимости здоровья для собственного самоутверждения.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Создавать условия для учащихся для активного взаимодействия с социумом.</w:t>
      </w:r>
    </w:p>
    <w:p w:rsidR="007F5846" w:rsidRDefault="007F58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Направление:  «Ученик – патриот и гражданин»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Главные цели: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воспитание способности делать свой жизненный выбор и нести за него ответственность; 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отстаивать свои интересы, своей семьи, трудового коллектива, своего народа, государства;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-признание ценности независимости и суверенности своего государства и других государств.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Направление: «Общение и досуг ученика»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Главная цель</w:t>
      </w:r>
      <w:r>
        <w:rPr>
          <w:rFonts w:ascii="Times New Roman" w:eastAsia="Times New Roman" w:hAnsi="Times New Roman" w:cs="Times New Roman"/>
        </w:rPr>
        <w:t>: 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7F5846" w:rsidRDefault="007F58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Направление: «Ученик и его здоровье»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Главная цель:</w:t>
      </w:r>
      <w:r>
        <w:rPr>
          <w:rFonts w:ascii="Times New Roman" w:eastAsia="Times New Roman" w:hAnsi="Times New Roman" w:cs="Times New Roman"/>
        </w:rPr>
        <w:t xml:space="preserve"> формирование у учащихся всех возрастов понимания значимости здоровья для собственного самоутверждения.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Направление: «Ученик и его семья»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-школа должна помочь ребёнку сохранить и укрепить связь с отчим домом и семьёй.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Главная цель:</w:t>
      </w:r>
      <w:r>
        <w:rPr>
          <w:rFonts w:ascii="Times New Roman" w:eastAsia="Times New Roman" w:hAnsi="Times New Roman" w:cs="Times New Roman"/>
        </w:rPr>
        <w:t xml:space="preserve"> осознание учащимися всех возрастов значимости семьи в жизни любого человека.</w:t>
      </w:r>
    </w:p>
    <w:p w:rsidR="007F5846" w:rsidRDefault="007F58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Направление: «Ученик и его интеллектуальные возможности»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Главная цель:</w:t>
      </w:r>
      <w:r>
        <w:rPr>
          <w:rFonts w:ascii="Times New Roman" w:eastAsia="Times New Roman" w:hAnsi="Times New Roman" w:cs="Times New Roman"/>
        </w:rPr>
        <w:t xml:space="preserve"> 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7F5846" w:rsidRDefault="007F58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Направление: «Ученик и его нравственность»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Главная цель:</w:t>
      </w:r>
      <w:r>
        <w:rPr>
          <w:rFonts w:ascii="Times New Roman" w:eastAsia="Times New Roman" w:hAnsi="Times New Roman" w:cs="Times New Roman"/>
        </w:rPr>
        <w:t xml:space="preserve">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7F5846" w:rsidRDefault="007F58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Локальные акты</w:t>
      </w:r>
    </w:p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1. Положение о Совете учреждения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2. Положение о правах и обязанностях учащихся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3. Положение о педагогическом совете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4. Положение о введении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5. Положение о постановке на педагогический учет учащихся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6. Положение о классном руководителе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7. Положение о родительских собраниях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8. Положение о детской общественной организации «Пионер Дагестан»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9. Положение о группе продленного дня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10. Положение о дежурстве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11. Положение о научном обществе учащихся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12. Положение о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контроле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13. Положение о профилактике безнадзорности и правонарушений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среди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14. Положение об организации внеурочной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7F5846" w:rsidRDefault="00BE0602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1. Совет учреждения</w:t>
      </w:r>
      <w:r>
        <w:rPr>
          <w:rFonts w:ascii="Times New Roman" w:eastAsia="Times New Roman" w:hAnsi="Times New Roman" w:cs="Times New Roman"/>
          <w:color w:val="000000"/>
        </w:rPr>
        <w:br/>
        <w:t xml:space="preserve">2.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Директор учреждения</w:t>
      </w:r>
      <w:r>
        <w:rPr>
          <w:rFonts w:ascii="Times New Roman" w:eastAsia="Times New Roman" w:hAnsi="Times New Roman" w:cs="Times New Roman"/>
          <w:color w:val="000000"/>
        </w:rPr>
        <w:br/>
        <w:t xml:space="preserve">3. </w:t>
      </w:r>
      <w:r w:rsidR="00893288">
        <w:rPr>
          <w:rFonts w:ascii="Times New Roman" w:eastAsia="Times New Roman" w:hAnsi="Times New Roman" w:cs="Times New Roman"/>
          <w:color w:val="000000"/>
          <w:shd w:val="clear" w:color="auto" w:fill="FFFFFF"/>
        </w:rPr>
        <w:t>Педсовет.                                                                                                                                              4.Завуч по ВР</w:t>
      </w:r>
      <w:r>
        <w:rPr>
          <w:rFonts w:ascii="Times New Roman" w:eastAsia="Times New Roman" w:hAnsi="Times New Roman" w:cs="Times New Roman"/>
          <w:color w:val="000000"/>
        </w:rPr>
        <w:br/>
        <w:t xml:space="preserve">5.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МО классных руководителей</w:t>
      </w:r>
      <w:r>
        <w:rPr>
          <w:rFonts w:ascii="Times New Roman" w:eastAsia="Times New Roman" w:hAnsi="Times New Roman" w:cs="Times New Roman"/>
          <w:color w:val="000000"/>
        </w:rPr>
        <w:br/>
        <w:t xml:space="preserve">6.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Соц</w:t>
      </w:r>
      <w:r w:rsidR="00A0756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иальный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педагог</w:t>
      </w:r>
      <w:r>
        <w:rPr>
          <w:rFonts w:ascii="Times New Roman" w:eastAsia="Times New Roman" w:hAnsi="Times New Roman" w:cs="Times New Roman"/>
          <w:color w:val="000000"/>
        </w:rPr>
        <w:br/>
        <w:t>8. Психолог</w:t>
      </w:r>
      <w:r>
        <w:rPr>
          <w:rFonts w:ascii="Times New Roman" w:eastAsia="Times New Roman" w:hAnsi="Times New Roman" w:cs="Times New Roman"/>
          <w:color w:val="000000"/>
        </w:rPr>
        <w:br/>
        <w:t>9. Вожатая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10.Совет Старшеклассников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11. ДОО «Пионеры Дагестана»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br/>
      </w:r>
      <w:r w:rsidR="007F5846">
        <w:object w:dxaOrig="28" w:dyaOrig="360">
          <v:rect id="rectole0000000000" o:spid="_x0000_i1025" style="width:1.75pt;height:17.85pt" o:ole="" o:preferrelative="t" stroked="f">
            <v:imagedata r:id="rId6" o:title=""/>
          </v:rect>
          <o:OLEObject Type="Embed" ProgID="StaticMetafile" ShapeID="rectole0000000000" DrawAspect="Content" ObjectID="_1635833768" r:id="rId7"/>
        </w:object>
      </w:r>
      <w:r>
        <w:rPr>
          <w:rFonts w:ascii="Times New Roman" w:eastAsia="Times New Roman" w:hAnsi="Times New Roman" w:cs="Times New Roman"/>
        </w:rPr>
        <w:t>10.3. </w:t>
      </w:r>
      <w:r>
        <w:rPr>
          <w:rFonts w:ascii="Times New Roman" w:eastAsia="Times New Roman" w:hAnsi="Times New Roman" w:cs="Times New Roman"/>
          <w:b/>
        </w:rPr>
        <w:t>Организация школьного самоуправления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Цели: 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1.Развитие детского движения в интересах детей и общества.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2.Помочь ребёнку познавать и улучшать окружающий мир, развивать свои способности, стать достойным гражданином своего Отечества.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3.Развитие и формирование социальной активности, самостоятельности и нравственных качеств детей.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Задачи: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Удовлетворение потребности детей в общении, в совместной деятельности.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Стимулирование и поддержка значимых инициатив детских общественных организаций.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Способствовать развитию творческих способностей у детей.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Способствовать сплочению детского коллектива.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Принципы деятельности</w:t>
      </w:r>
      <w:r>
        <w:rPr>
          <w:rFonts w:ascii="Times New Roman" w:eastAsia="Times New Roman" w:hAnsi="Times New Roman" w:cs="Times New Roman"/>
        </w:rPr>
        <w:t>: сотрудничество, преемственность, продуктивность.</w:t>
      </w:r>
    </w:p>
    <w:p w:rsidR="007F5846" w:rsidRDefault="007F58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Ожидаемые результаты: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рост социального оптимизма подрастающего поколения;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-обеспечение интересным, творческим досугом детей;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-укрепление связи семьи и школы в интересах ребёнка.</w:t>
      </w:r>
    </w:p>
    <w:p w:rsidR="007F5846" w:rsidRDefault="00BE06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Деятельность Детской Организации разнообразна. Организуя досуг детей, пытаемся создать успешные условия для социализации личности. Реализуя через творческие и деловые игры, участие в различных конкурсах и акциях. Содержание  деятельности пионерской организации  </w:t>
      </w:r>
      <w:r>
        <w:rPr>
          <w:rFonts w:ascii="Times New Roman" w:eastAsia="Times New Roman" w:hAnsi="Times New Roman" w:cs="Times New Roman"/>
        </w:rPr>
        <w:lastRenderedPageBreak/>
        <w:t>школьного самоуправления реализуется по нескольким направлениям: «Милосердие», «Досуг», «Труд», «Здоровье», «Информации  и печати», «Учёба»</w:t>
      </w:r>
    </w:p>
    <w:p w:rsidR="007F5846" w:rsidRDefault="00BE0602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10.4. Финансовая обеспеченность </w:t>
      </w:r>
      <w:proofErr w:type="spellStart"/>
      <w:r>
        <w:rPr>
          <w:rFonts w:ascii="Times New Roman" w:eastAsia="Times New Roman" w:hAnsi="Times New Roman" w:cs="Times New Roman"/>
        </w:rPr>
        <w:t>внеучебной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7F5846" w:rsidRDefault="00BE0602">
      <w:pPr>
        <w:widowControl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10.5. Средства оценки состояния воспитательной работы с </w:t>
      </w:r>
      <w:proofErr w:type="gramStart"/>
      <w:r>
        <w:rPr>
          <w:rFonts w:ascii="Times New Roman" w:eastAsia="Times New Roman" w:hAnsi="Times New Roman" w:cs="Times New Roman"/>
        </w:rPr>
        <w:t>обучающимися</w:t>
      </w:r>
      <w:proofErr w:type="gramEnd"/>
      <w:r>
        <w:rPr>
          <w:rFonts w:ascii="Times New Roman" w:eastAsia="Times New Roman" w:hAnsi="Times New Roman" w:cs="Times New Roman"/>
        </w:rPr>
        <w:t xml:space="preserve"> (опросы обучающихся, преподавателей, отчеты).</w:t>
      </w: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Оценка состояния воспитательной работы осуществляется на основе анализов воспитывающей деятельности классных руководителей. Деятельность учреждения по работе с классными руководителями осуществляется посредством работы методического объединения классных руководителей, проведения открытых классных мероприятий, создания «копилки» интересных педагогических идей, анкетирования педагогов, проведение консультаций для классных руководителей. 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Для изучения эффективности воспитательной системы в образовательном учреждении проводятся диагностики: уровень воспитанности (методика М.И.Шиловой); уровень комфортности в учреждении; методики «Недописанный тезис», «Классный руководитель глазами воспитанников»; анкета для самооценки школьниками факторов риска ухудшения здоровья; мониторинг спортивно-оздоровительных мероприятий; диагностика участия в классных и школьных мероприятиях; методика для определения уровня удовлетворённости педагогов и родителей жизнедеятельностью в образовательном учреждении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Показателями эффективности воспитательной системы являются: результативность участия учащихся в различных соревнованиях и конкурсах, удовлетворенность учащихся и родителей жизнедеятельностью в учреждении. По результатам диагностики эффективности воспитательной системы в форме анкетирования: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97% учащихся любят и уважают свою школу,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 95% учащихся настроение в школе радостное и спокойное,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94% родителей рады и спокойны, когда их дети в школе.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Анкетирование учащихся показало, что их привлекает участие в спортивных играх, интеллектуальных, деловых и др. Поэтому к традиционным мероприятиям добавляются новые. Таким образом, при определении ответственных учитываются пожелания педагогов и возрастная категория учащихся. </w:t>
      </w:r>
    </w:p>
    <w:p w:rsidR="007F5846" w:rsidRDefault="00BE0602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10.6. В гимназии функционирует социально-психологическая служба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согласно положению , разработан план работы службы.</w:t>
      </w:r>
    </w:p>
    <w:p w:rsidR="007F5846" w:rsidRDefault="00BE0602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10.7. Психолого-педагогическое сопровождение образовательного процесса</w:t>
      </w:r>
    </w:p>
    <w:p w:rsidR="007F5846" w:rsidRDefault="007F584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82"/>
        <w:gridCol w:w="4007"/>
        <w:gridCol w:w="4674"/>
      </w:tblGrid>
      <w:tr w:rsidR="007F5846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 деятельности</w:t>
            </w:r>
          </w:p>
        </w:tc>
      </w:tr>
      <w:tr w:rsidR="007F5846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5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</w:rPr>
              <w:t xml:space="preserve">Наличие психологической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службы 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2001 год</w:t>
            </w:r>
          </w:p>
        </w:tc>
      </w:tr>
      <w:tr w:rsidR="007F5846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</w:rPr>
              <w:t>Кабинеты:</w:t>
            </w:r>
          </w:p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hd w:val="clear" w:color="auto" w:fill="FFFFFF"/>
              </w:rPr>
              <w:t>для индивидуальной работы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для  групповой работы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F5846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7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F5846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Документация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1.Положение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2.Годовой план работы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3.Журнал консультаций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4.Еженедельные планы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5.Диагностический материал</w:t>
            </w:r>
          </w:p>
        </w:tc>
      </w:tr>
      <w:tr w:rsidR="007F5846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9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1.Диагностическая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2.Просветительская - консультативная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3.Развивающая</w:t>
            </w:r>
          </w:p>
        </w:tc>
      </w:tr>
      <w:tr w:rsidR="007F5846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0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1.Дети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поведения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2.Одаренные дети</w:t>
            </w:r>
          </w:p>
        </w:tc>
      </w:tr>
      <w:tr w:rsidR="007F5846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1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Психо</w:t>
            </w:r>
            <w:r w:rsidR="00A0756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профилактика</w:t>
            </w:r>
            <w:proofErr w:type="spellEnd"/>
          </w:p>
        </w:tc>
      </w:tr>
      <w:tr w:rsidR="007F5846">
        <w:trPr>
          <w:trHeight w:val="56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2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1.Методика диагностики школьной тревожности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2.Методика оценки школьной мотивации</w:t>
            </w:r>
          </w:p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3.Проф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риентация</w:t>
            </w:r>
          </w:p>
        </w:tc>
      </w:tr>
      <w:tr w:rsidR="007F5846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3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диагностическая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Диагностическое исследование (индивидуальное и групповое)</w:t>
            </w:r>
          </w:p>
        </w:tc>
      </w:tr>
      <w:tr w:rsidR="007F5846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Коррекционная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  развивающая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Коррекция межличностных взаимоотношений и профилактика конфликтов</w:t>
            </w:r>
          </w:p>
        </w:tc>
      </w:tr>
      <w:tr w:rsidR="007F5846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14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tabs>
                <w:tab w:val="left" w:pos="127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hd w:val="clear" w:color="auto" w:fill="FFFFFF"/>
              </w:rPr>
              <w:t>просветительско-профилактическая консультативная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Повышение теоретических знаний и практических навыков в формировании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сохранении и укреплении здоровья учащихся</w:t>
            </w:r>
          </w:p>
        </w:tc>
      </w:tr>
      <w:tr w:rsidR="007F5846">
        <w:trPr>
          <w:trHeight w:val="74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51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4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Профилактика  и коррекция нарушений поведения и эмоций у подростков</w:t>
            </w:r>
          </w:p>
        </w:tc>
      </w:tr>
      <w:tr w:rsidR="007F5846">
        <w:trPr>
          <w:trHeight w:val="39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5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Участие в работе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F5846">
        <w:trPr>
          <w:trHeight w:val="95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6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Формы взаимодействия психолога со специалистами данного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Участие в работе НМС,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оветах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МО классных руководителей , проведение психологических семинаров </w:t>
            </w:r>
          </w:p>
        </w:tc>
      </w:tr>
      <w:tr w:rsidR="007F5846">
        <w:trPr>
          <w:trHeight w:val="4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7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Просветительская-профилактическая</w:t>
            </w:r>
            <w:proofErr w:type="spellEnd"/>
          </w:p>
        </w:tc>
      </w:tr>
      <w:tr w:rsidR="007F5846">
        <w:trPr>
          <w:trHeight w:val="6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8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Участие в семинарах, заседаниях МО, конференциях</w:t>
            </w:r>
          </w:p>
        </w:tc>
      </w:tr>
      <w:tr w:rsidR="007F5846">
        <w:trPr>
          <w:trHeight w:val="51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numPr>
                <w:ilvl w:val="0"/>
                <w:numId w:val="19"/>
              </w:numPr>
              <w:tabs>
                <w:tab w:val="left" w:pos="737"/>
              </w:tabs>
              <w:spacing w:after="0" w:line="240" w:lineRule="auto"/>
              <w:ind w:left="397" w:firstLine="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</w:tr>
    </w:tbl>
    <w:p w:rsidR="007F5846" w:rsidRDefault="007F5846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</w:rPr>
      </w:pPr>
    </w:p>
    <w:p w:rsidR="007F5846" w:rsidRDefault="00BE06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10.8. Результативность воспитательной работы:</w:t>
      </w:r>
    </w:p>
    <w:p w:rsidR="007F5846" w:rsidRDefault="00BE060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Занятость обучающихся, воспитанников во </w:t>
      </w:r>
      <w:proofErr w:type="spellStart"/>
      <w:r>
        <w:rPr>
          <w:rFonts w:ascii="Times New Roman" w:eastAsia="Times New Roman" w:hAnsi="Times New Roman" w:cs="Times New Roman"/>
          <w:sz w:val="24"/>
        </w:rPr>
        <w:t>внеучебное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время: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435"/>
        <w:gridCol w:w="847"/>
        <w:gridCol w:w="829"/>
        <w:gridCol w:w="847"/>
        <w:gridCol w:w="829"/>
        <w:gridCol w:w="847"/>
        <w:gridCol w:w="829"/>
      </w:tblGrid>
      <w:tr w:rsidR="007F5846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2016г.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2017 г.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2018 г. </w:t>
            </w:r>
          </w:p>
        </w:tc>
      </w:tr>
      <w:tr w:rsidR="007F5846">
        <w:trPr>
          <w:trHeight w:val="51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F5846">
        <w:trPr>
          <w:trHeight w:val="242"/>
        </w:trPr>
        <w:tc>
          <w:tcPr>
            <w:tcW w:w="4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7F5846">
        <w:trPr>
          <w:trHeight w:val="503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25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>
        <w:trPr>
          <w:trHeight w:val="262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7F5846" w:rsidRDefault="007F584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</w:rPr>
      </w:pPr>
    </w:p>
    <w:p w:rsidR="007F5846" w:rsidRDefault="00BE06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7"/>
        <w:gridCol w:w="4537"/>
        <w:gridCol w:w="1499"/>
        <w:gridCol w:w="1500"/>
        <w:gridCol w:w="1500"/>
      </w:tblGrid>
      <w:tr w:rsidR="007F5846">
        <w:trPr>
          <w:trHeight w:val="52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2016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 г.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2018 г.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5846">
        <w:trPr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8932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F5846">
        <w:trPr>
          <w:trHeight w:val="27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4A2FD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BE060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F5846">
        <w:trPr>
          <w:trHeight w:val="27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52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501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F5846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F5846">
        <w:trPr>
          <w:trHeight w:val="501"/>
        </w:trPr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tabs>
                <w:tab w:val="center" w:pos="4960"/>
                <w:tab w:val="right" w:pos="9921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ind w:left="578" w:hanging="578"/>
            </w:pPr>
            <w:r>
              <w:rPr>
                <w:rFonts w:ascii="Times New Roman" w:eastAsia="Times New Roman" w:hAnsi="Times New Roman" w:cs="Times New Roman"/>
              </w:rPr>
              <w:t>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:rsidR="007F5846" w:rsidRDefault="00BE06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11. Информационно-техническое обеспечение образовательного процесса</w:t>
      </w:r>
    </w:p>
    <w:p w:rsidR="007F5846" w:rsidRDefault="00BE06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11.1. Техническое обеспечение:</w:t>
      </w:r>
    </w:p>
    <w:p w:rsidR="007F5846" w:rsidRDefault="007F58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325"/>
        <w:gridCol w:w="5138"/>
      </w:tblGrid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 w:rsidP="00A0756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0756E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аудиотехнических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Наличие учебно-практического и учебно-лабораторного оборудования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Биология: 1.Программное обеспечение PROLOG  функция модульная система  с интегрированным набором лаб. Работ по различным темам  предмета 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2.Микроскоп цифровой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Levenhuk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D50L NG 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Методическое пособие для педагога с инструкцией по выполнению лаб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абот по естествознанию с использованием модульной системы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4.Программное обеспечение функции контроля качества знаний PROCLASS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интегриро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абором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конт.тесто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естествознание.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5.Программное обеспечение PROLOG  функция модульная система  с интегрированным набором лаб. Работ по различным темам  предмета Естествознание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6.Современные образ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ехнологии. Интерактивное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оборудованиеи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в школе Естествознание 5-6кл </w:t>
            </w:r>
          </w:p>
          <w:p w:rsidR="007F5846" w:rsidRDefault="00BE06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7.Учебное пособие для обучающихся с инструкцией по выполнению лаб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абот по естествознанию модульной системы экспериментов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8.Сетевой фильтр удлинитель IPPON BK 252и т.д.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Физкультура: 1.Гантели 2.Комплект для бадминтона</w:t>
            </w:r>
          </w:p>
          <w:p w:rsidR="007F5846" w:rsidRDefault="00BE06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3.Городки школьные 4.Мячи разных видов и т.д.</w:t>
            </w:r>
          </w:p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5846" w:rsidRDefault="007F5846">
            <w:pPr>
              <w:suppressAutoHyphens/>
              <w:spacing w:after="0" w:line="240" w:lineRule="auto"/>
              <w:jc w:val="both"/>
            </w:pPr>
          </w:p>
        </w:tc>
      </w:tr>
      <w:tr w:rsidR="007F5846">
        <w:trPr>
          <w:trHeight w:val="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7F5846" w:rsidRDefault="007F58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846" w:rsidRDefault="00BE06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11.3. Подключение к сети Интернет:</w:t>
      </w:r>
    </w:p>
    <w:p w:rsidR="007F5846" w:rsidRDefault="007F58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36"/>
        <w:gridCol w:w="5227"/>
      </w:tblGrid>
      <w:tr w:rsidR="007F5846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7F5846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BE0602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5846" w:rsidRDefault="007F584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F5846" w:rsidRDefault="007F5846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7F5846" w:rsidRDefault="00BE0602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11.4. Наличие  официального сайта общеобразовательного учреждения в сети «Интернет»</w:t>
      </w:r>
      <w:r>
        <w:rPr>
          <w:rFonts w:ascii="Times New Roman" w:eastAsia="Times New Roman" w:hAnsi="Times New Roman" w:cs="Times New Roman"/>
        </w:rPr>
        <w:t>.</w:t>
      </w:r>
    </w:p>
    <w:p w:rsidR="007F5846" w:rsidRDefault="00BE0602">
      <w:pPr>
        <w:tabs>
          <w:tab w:val="left" w:pos="4677"/>
          <w:tab w:val="lef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12. Информация по устранению недостатков, отмеченных в ходе предыдущей аккредитации (аттестации).</w:t>
      </w:r>
    </w:p>
    <w:p w:rsidR="007F5846" w:rsidRDefault="007F584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13.Выводы:</w:t>
      </w: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в МКОУ «Джемикентская  СОШ»</w:t>
      </w: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1.Требования в части содержания основных образовательных программ основного общего, среднег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о(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полного)общего образования :максимального объема учебной нагрузки обучающихся: полноты выполнения образовательных программ исполняются.</w:t>
      </w: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2. Содержание,</w:t>
      </w:r>
      <w:r w:rsidR="00A0756E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уровень и качество подготовки выпускников образовательного учреждения соответствует требованиям,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федеральным государственным образовательным стандартом общего образования</w:t>
      </w:r>
      <w:r w:rsidR="00A0756E">
        <w:rPr>
          <w:rFonts w:ascii="Times New Roman" w:eastAsia="Times New Roman" w:hAnsi="Times New Roman" w:cs="Times New Roman"/>
          <w:i/>
          <w:sz w:val="24"/>
        </w:rPr>
        <w:t xml:space="preserve"> (ФГОС)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3.Материально-технические и кадровые условия реализации образовательного процесса достаточны для реализации указанных образовательных программ.</w:t>
      </w: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4.Уровень организации воспитательной деятельности соответствует ее целям и задачам.</w:t>
      </w:r>
    </w:p>
    <w:p w:rsidR="007F5846" w:rsidRDefault="007F58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F5846" w:rsidRDefault="007F58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F5846" w:rsidRDefault="007F58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F5846" w:rsidRDefault="007F58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F5846" w:rsidRDefault="00BE0602" w:rsidP="00BE06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Директор школы                                                            (Шабанов Э.М..)</w:t>
      </w:r>
    </w:p>
    <w:p w:rsidR="007F5846" w:rsidRDefault="007F584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7F5846" w:rsidRDefault="00BE060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Печать</w:t>
      </w:r>
      <w:r w:rsidR="00A0756E"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«26» августа 2018г.</w:t>
      </w:r>
    </w:p>
    <w:sectPr w:rsidR="007F5846" w:rsidSect="0063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7DE6"/>
    <w:multiLevelType w:val="multilevel"/>
    <w:tmpl w:val="040C7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F64EA"/>
    <w:multiLevelType w:val="multilevel"/>
    <w:tmpl w:val="55D8B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D6953"/>
    <w:multiLevelType w:val="multilevel"/>
    <w:tmpl w:val="DF208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917A0"/>
    <w:multiLevelType w:val="multilevel"/>
    <w:tmpl w:val="2722A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7278A3"/>
    <w:multiLevelType w:val="multilevel"/>
    <w:tmpl w:val="C1E28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96794E"/>
    <w:multiLevelType w:val="multilevel"/>
    <w:tmpl w:val="07A6C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4323EF"/>
    <w:multiLevelType w:val="multilevel"/>
    <w:tmpl w:val="7EC84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B03C13"/>
    <w:multiLevelType w:val="multilevel"/>
    <w:tmpl w:val="F0047F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C17206"/>
    <w:multiLevelType w:val="multilevel"/>
    <w:tmpl w:val="4E963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12C85"/>
    <w:multiLevelType w:val="multilevel"/>
    <w:tmpl w:val="49941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953B33"/>
    <w:multiLevelType w:val="multilevel"/>
    <w:tmpl w:val="A13E5F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C023E7"/>
    <w:multiLevelType w:val="multilevel"/>
    <w:tmpl w:val="394EF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263109"/>
    <w:multiLevelType w:val="multilevel"/>
    <w:tmpl w:val="C8E6B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1C0CCA"/>
    <w:multiLevelType w:val="multilevel"/>
    <w:tmpl w:val="83861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103719"/>
    <w:multiLevelType w:val="multilevel"/>
    <w:tmpl w:val="F69EC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5C5A50"/>
    <w:multiLevelType w:val="multilevel"/>
    <w:tmpl w:val="F2460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3926B6"/>
    <w:multiLevelType w:val="multilevel"/>
    <w:tmpl w:val="B4B8A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473BB0"/>
    <w:multiLevelType w:val="multilevel"/>
    <w:tmpl w:val="3210E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710099"/>
    <w:multiLevelType w:val="multilevel"/>
    <w:tmpl w:val="216A5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1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3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F5846"/>
    <w:rsid w:val="002160AD"/>
    <w:rsid w:val="00386DD6"/>
    <w:rsid w:val="00396D33"/>
    <w:rsid w:val="003B7340"/>
    <w:rsid w:val="004433EA"/>
    <w:rsid w:val="004A2FDA"/>
    <w:rsid w:val="005459D4"/>
    <w:rsid w:val="0061005C"/>
    <w:rsid w:val="006366A6"/>
    <w:rsid w:val="006C7F83"/>
    <w:rsid w:val="00757E5B"/>
    <w:rsid w:val="007F5846"/>
    <w:rsid w:val="00864B72"/>
    <w:rsid w:val="00875680"/>
    <w:rsid w:val="00893288"/>
    <w:rsid w:val="00A0756E"/>
    <w:rsid w:val="00B85F72"/>
    <w:rsid w:val="00B86CC0"/>
    <w:rsid w:val="00BC349E"/>
    <w:rsid w:val="00BE0602"/>
    <w:rsid w:val="00D01E89"/>
    <w:rsid w:val="00D54355"/>
    <w:rsid w:val="00E15B19"/>
    <w:rsid w:val="00FA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5430</Words>
  <Characters>30953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2019-11-21T06:30:00Z</dcterms:created>
  <dcterms:modified xsi:type="dcterms:W3CDTF">2019-11-21T06:30:00Z</dcterms:modified>
</cp:coreProperties>
</file>