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6B" w:rsidRPr="00C30908" w:rsidRDefault="00F0376B" w:rsidP="00961B35">
      <w:pPr>
        <w:widowControl w:val="0"/>
        <w:suppressAutoHyphens/>
        <w:spacing w:after="0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70345" cy="9035519"/>
            <wp:effectExtent l="19050" t="0" r="1905" b="0"/>
            <wp:docPr id="7" name="Рисунок 7" descr="C:\Users\USSER\AppData\Local\Microsoft\Windows\Temporary Internet Files\Content.Word\IMG_20200914_12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SER\AppData\Local\Microsoft\Windows\Temporary Internet Files\Content.Word\IMG_20200914_122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35" w:rsidRPr="00C30908" w:rsidRDefault="00961B35" w:rsidP="00961B35">
      <w:pPr>
        <w:widowControl w:val="0"/>
        <w:suppressAutoHyphens/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1134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496"/>
        <w:gridCol w:w="7160"/>
        <w:gridCol w:w="1972"/>
        <w:gridCol w:w="1713"/>
      </w:tblGrid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555555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color w:val="555555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555555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color w:val="555555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555555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color w:val="555555"/>
                <w:szCs w:val="24"/>
                <w:lang w:eastAsia="ru-RU"/>
              </w:rPr>
              <w:t>Сроки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spacing w:after="0"/>
              <w:jc w:val="center"/>
              <w:textAlignment w:val="baseline"/>
              <w:rPr>
                <w:rFonts w:eastAsia="Times New Roman" w:cs="Times New Roman"/>
                <w:color w:val="555555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color w:val="555555"/>
                <w:szCs w:val="24"/>
                <w:lang w:eastAsia="ru-RU"/>
              </w:rPr>
              <w:t>Ответственные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Мероприятия по корректировке образовательны</w:t>
            </w:r>
            <w:r>
              <w:rPr>
                <w:rFonts w:eastAsia="Times New Roman" w:cs="Times New Roman"/>
                <w:szCs w:val="24"/>
                <w:lang w:eastAsia="ru-RU"/>
              </w:rPr>
              <w:t>х траекторий обучающихся на 2020-2021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учебный год: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Анализ результа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тов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государственной итоговой аттестации (9, 11-х классов):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- выстраивание компенсирующего </w:t>
            </w: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>обучения «по</w:t>
            </w:r>
            <w:proofErr w:type="gram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проблемным зонам» для каждого из предметов (с учетом региональных и муниципальных реестров затруднений мониторингов</w:t>
            </w:r>
            <w:r>
              <w:rPr>
                <w:rFonts w:eastAsia="Times New Roman" w:cs="Times New Roman"/>
                <w:szCs w:val="24"/>
                <w:lang w:eastAsia="ru-RU"/>
              </w:rPr>
              <w:t>ых исследований, ГИА-9, 11, 2019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года);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- планирование оптимальной образовательной траектории для </w:t>
            </w: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C30908">
              <w:rPr>
                <w:rFonts w:eastAsia="Times New Roman" w:cs="Times New Roman"/>
                <w:szCs w:val="24"/>
                <w:lang w:eastAsia="ru-RU"/>
              </w:rPr>
              <w:t>, в том числе организация индивидуальной и групповой подготовки;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- фиксирование динамики формирования учебных результатов, выносимых на государственную итоговую аттестацию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Сентябрь-октябрь 2020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1.2.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мониторинга подготовки </w:t>
            </w: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к ГИА-9,11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Администрация, специалисты УО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1.5.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и проведение школьного, муниципального этапов всероссийской олимпиады школьников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1.8.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Проведение переводных экзаменов в 7-8 классах по выбору обучающихся, с целью определения приоритетных предметов (приближенных к формату ОГЭ)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1.9.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работы с учащимися и родителями 8-х классов по выбору экзаменов в 9-м классе, ориентированных на продолжение обучения с учетом склонностей и способностей, с учетом анализа письменных работ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1.10.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собраний для родителей и учащихся 8-9 классов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собраний, индивидуальных собеседований с родителями и учащимися 11-х классов по разъяснению алгоритма выбора экзаменов. Проведение анкетирования обучающихся и их родителей </w:t>
            </w:r>
            <w:r w:rsidRPr="00C30908">
              <w:rPr>
                <w:rFonts w:eastAsia="+mn-ea" w:cs="Times New Roman"/>
                <w:szCs w:val="24"/>
                <w:lang w:eastAsia="ru-RU"/>
              </w:rPr>
              <w:t xml:space="preserve">(законных представителей)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по вопросам информирования о порядке проведения ЕГЭ и информационной безопасности, ответственности за нарушение порядка проведения ЕГЭ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Администрация и педагоги 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1.12.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Составление индивидуальных «дорожных карт» подготовки к государственной итоговой аттестации обучающихся 9-х, 11-х классов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Администрация, педагоги, обучающиеся ОО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1.14.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11-х классов, претендующих на получение медали «За особые успехи в учении»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Администрация и педагоги 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1.15.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>Проведение пробных тренировочных тестирований по предметам с использованием КИМ ГИА-9, ГИА-11 (в том числе с применением системы «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СтатГрад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Ноябрь 2020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– а</w:t>
            </w:r>
            <w:r>
              <w:rPr>
                <w:rFonts w:eastAsia="Times New Roman" w:cs="Times New Roman"/>
                <w:szCs w:val="24"/>
                <w:lang w:eastAsia="ru-RU"/>
              </w:rPr>
              <w:t>прель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1.16.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индивидуальной работы обучающихся по подготовке к государственной итоговой аттестации через использование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lastRenderedPageBreak/>
              <w:t>современных форм (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видеоконсультации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видеоуроки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, участие в дистанционных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онлайн-олимпиадах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>, решение ГИА на дистанционных платформах (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opengia.ru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fipi.ru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edu.ru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sdamgia.ru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Погружение в предмет (за две недели до проведения итогового сочинения и за две недели до начала государственной итоговой аттестации по программам основного общего и среднего общего образования)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1.18.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работы подготовки в летний период (с участниками, не прошедшими ГИА в основной этап):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- психологическое сопровождение участника и родителя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- предметная коррекционная работа с учителем высокой подготовки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- проведение разъяснительной работы с привлечением представителей общественности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Июль-сентябрь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Мероприятия в рамках реализации Концепции преподавания русского языка и литературы, математического, исторического и естественнонаучного образования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и проведение уроков (занятий), направленных на владение навыками смыслового чтения (как одного из осно</w:t>
            </w:r>
            <w:r>
              <w:rPr>
                <w:rFonts w:eastAsia="Times New Roman" w:cs="Times New Roman"/>
                <w:szCs w:val="24"/>
                <w:lang w:eastAsia="ru-RU"/>
              </w:rPr>
              <w:t>вных затруднений у обучающихся 5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-9 классов)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2.4.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Проведение тренировочного сочинения в 10-х классах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Администрация и педагоги 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Мероприятия по проведению оценки образовательных достижений обучающихся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Участие во Всероссийском экономическом диктанте обучающихся 9-11-х классов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3.2.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Участие в муниципальной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проверочной работе по ру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сскому языку учащихся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5-х классов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3.3.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Участие в МПР  по математике учащихся 5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-х классов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3.6.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Участие во Всероссийской проверочной работе по русскому, мат</w:t>
            </w:r>
            <w:r>
              <w:rPr>
                <w:rFonts w:eastAsia="Times New Roman" w:cs="Times New Roman"/>
                <w:szCs w:val="24"/>
                <w:lang w:eastAsia="ru-RU"/>
              </w:rPr>
              <w:t>ематике, истории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еографии. английскому языку. биологии и обществознанию в 7 к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лассах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Апрель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3.7.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Участие во Всероссийской проверочной работе по русскому, математике, истории и биологии в 5-х классах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Апрель 2</w:t>
            </w:r>
            <w:r>
              <w:rPr>
                <w:rFonts w:eastAsia="Times New Roman" w:cs="Times New Roman"/>
                <w:szCs w:val="24"/>
                <w:lang w:eastAsia="ru-RU"/>
              </w:rPr>
              <w:t>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3.8.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Участие во Всероссийской проверочной работе по русскому, математике, истории, обществознанию и географии в 6-х классах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Апрель-май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3.9.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мониторинге оценки достижений обучающихся 5-х классов в освоении английского языка в соответствии с ФГОС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lastRenderedPageBreak/>
              <w:t>3.10.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Участие в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мониторинговых исследованиях по оцен</w:t>
            </w:r>
            <w:r>
              <w:rPr>
                <w:rFonts w:eastAsia="Times New Roman" w:cs="Times New Roman"/>
                <w:szCs w:val="24"/>
                <w:lang w:eastAsia="ru-RU"/>
              </w:rPr>
              <w:t>ке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- готовности пятиклассников к обучению в школе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Сентябрь-октябрь 20</w:t>
            </w: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3.11.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Участие в районном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>тренировочном тестировании обучающихся 9-х классов по русскому языку и математике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Ноябрь 20</w:t>
            </w: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 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3.12.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Привлечение ро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дителей, педагогов </w:t>
            </w: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дополнительного образования к общественному наблюдению в период проведения мониторинговых исследований по оценке образовательных достижений школьников всех уровней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Мероприятия по совершенствованию работы образовательных организаций (в рамках открытого образования)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5.3.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Проведение методических семинаров учителей-предметников по повышению качества подготовки выпускников к ГИА-9, ГИА-11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2020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Февраль-март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5.4.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Проведение недель открытых уроков в рамках реализации ФГОС, проекта «1 ученик: 1 компьютер» с целью создания эффективной образовательной среды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Декабрь 2020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Март-апрель 2021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и педагоги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5.5.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участия учителей в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вебинарах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 по проблемам мониторинга качества </w:t>
            </w:r>
            <w:proofErr w:type="spellStart"/>
            <w:r w:rsidRPr="00C30908">
              <w:rPr>
                <w:rFonts w:eastAsia="Times New Roman" w:cs="Times New Roman"/>
                <w:szCs w:val="24"/>
                <w:lang w:eastAsia="ru-RU"/>
              </w:rPr>
              <w:t>обученности</w:t>
            </w:r>
            <w:proofErr w:type="spellEnd"/>
            <w:r w:rsidRPr="00C30908">
              <w:rPr>
                <w:rFonts w:eastAsia="Times New Roman" w:cs="Times New Roman"/>
                <w:szCs w:val="24"/>
                <w:lang w:eastAsia="ru-RU"/>
              </w:rPr>
              <w:t>, по вопросам совершенствования преподавания предметов на всех уровнях общего образования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5.6.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 xml:space="preserve">Организация участия педагогов в организационно-методических мероприятиях по подготовке учителей к муниципальному и региональному конкурсам профессионального мастерства «Учитель года».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До 30 апреля 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5.7.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участия педагогов в олимпиадах для учителей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ОО</w:t>
            </w:r>
          </w:p>
        </w:tc>
      </w:tr>
      <w:tr w:rsidR="00961B35" w:rsidRPr="00C30908" w:rsidTr="00E8768D"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5.8.</w:t>
            </w:r>
          </w:p>
        </w:tc>
        <w:tc>
          <w:tcPr>
            <w:tcW w:w="7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Организация участия педагогов в курсах повышения квалификации по проблемам преподавания учебного предмета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Специалисты УО,</w:t>
            </w:r>
          </w:p>
          <w:p w:rsidR="00961B35" w:rsidRPr="00C30908" w:rsidRDefault="00961B35" w:rsidP="00E8768D">
            <w:pPr>
              <w:widowControl w:val="0"/>
              <w:suppressAutoHyphens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30908">
              <w:rPr>
                <w:rFonts w:eastAsia="Times New Roman" w:cs="Times New Roman"/>
                <w:szCs w:val="24"/>
                <w:lang w:eastAsia="ru-RU"/>
              </w:rPr>
              <w:t>администрация ОО</w:t>
            </w:r>
          </w:p>
        </w:tc>
      </w:tr>
    </w:tbl>
    <w:p w:rsidR="00961B35" w:rsidRDefault="00961B35" w:rsidP="00961B35">
      <w:pPr>
        <w:autoSpaceDE w:val="0"/>
        <w:autoSpaceDN w:val="0"/>
        <w:adjustRightInd w:val="0"/>
        <w:spacing w:before="120"/>
        <w:rPr>
          <w:rFonts w:eastAsia="Calibri" w:cs="Times New Roman"/>
          <w:b/>
          <w:bCs/>
          <w:color w:val="FF0000"/>
          <w:sz w:val="28"/>
          <w:szCs w:val="28"/>
        </w:rPr>
      </w:pPr>
    </w:p>
    <w:p w:rsidR="00961B35" w:rsidRDefault="00961B35" w:rsidP="00961B35">
      <w:pPr>
        <w:autoSpaceDE w:val="0"/>
        <w:autoSpaceDN w:val="0"/>
        <w:adjustRightInd w:val="0"/>
        <w:spacing w:before="120"/>
        <w:rPr>
          <w:rFonts w:eastAsia="Calibri" w:cs="Times New Roman"/>
          <w:b/>
          <w:bCs/>
          <w:color w:val="FF0000"/>
          <w:sz w:val="28"/>
          <w:szCs w:val="28"/>
        </w:rPr>
      </w:pPr>
    </w:p>
    <w:p w:rsidR="00D1554A" w:rsidRDefault="00F0376B"/>
    <w:sectPr w:rsidR="00D1554A" w:rsidSect="00961B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6B" w:rsidRDefault="00F0376B" w:rsidP="00F0376B">
      <w:pPr>
        <w:spacing w:after="0"/>
      </w:pPr>
      <w:r>
        <w:separator/>
      </w:r>
    </w:p>
  </w:endnote>
  <w:endnote w:type="continuationSeparator" w:id="0">
    <w:p w:rsidR="00F0376B" w:rsidRDefault="00F0376B" w:rsidP="00F037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6B" w:rsidRDefault="00F0376B" w:rsidP="00F0376B">
      <w:pPr>
        <w:spacing w:after="0"/>
      </w:pPr>
      <w:r>
        <w:separator/>
      </w:r>
    </w:p>
  </w:footnote>
  <w:footnote w:type="continuationSeparator" w:id="0">
    <w:p w:rsidR="00F0376B" w:rsidRDefault="00F0376B" w:rsidP="00F037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1B35"/>
    <w:rsid w:val="005272A7"/>
    <w:rsid w:val="006812B9"/>
    <w:rsid w:val="007A7F00"/>
    <w:rsid w:val="00961B35"/>
    <w:rsid w:val="00B37BDC"/>
    <w:rsid w:val="00DB798F"/>
    <w:rsid w:val="00F0376B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3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76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76B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F0376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76B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0376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2020-09-14T08:31:00Z</cp:lastPrinted>
  <dcterms:created xsi:type="dcterms:W3CDTF">2020-09-15T04:33:00Z</dcterms:created>
  <dcterms:modified xsi:type="dcterms:W3CDTF">2020-09-15T04:33:00Z</dcterms:modified>
</cp:coreProperties>
</file>